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59" w:rsidRPr="00B776C0" w:rsidRDefault="00755359" w:rsidP="00755359">
      <w:pPr>
        <w:spacing w:line="240" w:lineRule="auto"/>
        <w:jc w:val="center"/>
        <w:rPr>
          <w:b/>
          <w:bCs/>
          <w:szCs w:val="28"/>
        </w:rPr>
      </w:pPr>
      <w:r w:rsidRPr="00B776C0">
        <w:rPr>
          <w:b/>
          <w:szCs w:val="28"/>
        </w:rPr>
        <w:t>Перечень нормативных правовых актов, регулирующих предоставление муниципальной услуги</w:t>
      </w:r>
      <w:r w:rsidRPr="00B776C0">
        <w:rPr>
          <w:szCs w:val="28"/>
        </w:rPr>
        <w:t xml:space="preserve"> </w:t>
      </w:r>
      <w:r w:rsidRPr="00B776C0">
        <w:rPr>
          <w:b/>
          <w:bCs/>
          <w:szCs w:val="28"/>
        </w:rPr>
        <w:t>«Перевод жилого помещения в нежилое помещение или нежилого помещения в жилое помещение»</w:t>
      </w:r>
    </w:p>
    <w:p w:rsidR="00755359" w:rsidRPr="00B776C0" w:rsidRDefault="00755359" w:rsidP="00755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szCs w:val="28"/>
        </w:rPr>
      </w:pPr>
    </w:p>
    <w:p w:rsidR="00755359" w:rsidRPr="00B776C0" w:rsidRDefault="00755359" w:rsidP="00755359">
      <w:pPr>
        <w:spacing w:after="1" w:line="240" w:lineRule="atLeast"/>
        <w:jc w:val="both"/>
        <w:rPr>
          <w:szCs w:val="28"/>
        </w:rPr>
      </w:pPr>
    </w:p>
    <w:p w:rsidR="00755359" w:rsidRPr="00B776C0" w:rsidRDefault="00755359" w:rsidP="0075535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>- Жилищный кодекс Российской Федерации от 29.12.2004 № 188-ФЗ ("Российская газета", № 1, 12.01.2005);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755359" w:rsidRPr="00B776C0" w:rsidRDefault="00755359" w:rsidP="0075535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 xml:space="preserve">- </w:t>
      </w:r>
      <w:hyperlink r:id="rId4" w:history="1">
        <w:r w:rsidRPr="00B776C0">
          <w:rPr>
            <w:rStyle w:val="af4"/>
            <w:rFonts w:eastAsiaTheme="majorEastAsia"/>
            <w:color w:val="auto"/>
            <w:szCs w:val="28"/>
            <w:u w:val="none"/>
          </w:rPr>
          <w:t>Постановление</w:t>
        </w:r>
      </w:hyperlink>
      <w:r w:rsidRPr="00B776C0">
        <w:rPr>
          <w:szCs w:val="28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 xml:space="preserve">- </w:t>
      </w:r>
      <w:hyperlink r:id="rId5" w:history="1">
        <w:r w:rsidRPr="00B776C0">
          <w:rPr>
            <w:rStyle w:val="af4"/>
            <w:rFonts w:eastAsiaTheme="majorEastAsia"/>
            <w:color w:val="auto"/>
            <w:szCs w:val="28"/>
            <w:u w:val="none"/>
          </w:rPr>
          <w:t>Постановление</w:t>
        </w:r>
      </w:hyperlink>
      <w:r w:rsidRPr="00B776C0">
        <w:rPr>
          <w:szCs w:val="28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 xml:space="preserve">- </w:t>
      </w:r>
      <w:hyperlink r:id="rId6" w:history="1">
        <w:r w:rsidRPr="00B776C0">
          <w:rPr>
            <w:rStyle w:val="af4"/>
            <w:rFonts w:eastAsiaTheme="majorEastAsia"/>
            <w:color w:val="auto"/>
            <w:szCs w:val="28"/>
            <w:u w:val="none"/>
          </w:rPr>
          <w:t>Постановление</w:t>
        </w:r>
      </w:hyperlink>
      <w:r w:rsidRPr="00B776C0">
        <w:rPr>
          <w:szCs w:val="28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bCs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B776C0">
        <w:rPr>
          <w:szCs w:val="28"/>
        </w:rPr>
        <w:t>(«Собрание законодательства Российской Федерации», 2016, № 15, ст. 2084);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b/>
          <w:bCs/>
          <w:szCs w:val="28"/>
        </w:rPr>
      </w:pPr>
      <w:r w:rsidRPr="00B776C0">
        <w:rPr>
          <w:rStyle w:val="a8"/>
          <w:rFonts w:eastAsiaTheme="majorEastAsia"/>
          <w:b w:val="0"/>
          <w:bCs w:val="0"/>
          <w:szCs w:val="28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B776C0">
        <w:rPr>
          <w:rStyle w:val="a8"/>
          <w:rFonts w:eastAsiaTheme="majorEastAsia"/>
          <w:b w:val="0"/>
          <w:bCs w:val="0"/>
          <w:szCs w:val="28"/>
        </w:rPr>
        <w:t>Курская</w:t>
      </w:r>
      <w:proofErr w:type="gramEnd"/>
      <w:r w:rsidRPr="00B776C0">
        <w:rPr>
          <w:rStyle w:val="a8"/>
          <w:rFonts w:eastAsiaTheme="majorEastAsia"/>
          <w:b w:val="0"/>
          <w:bCs w:val="0"/>
          <w:szCs w:val="28"/>
        </w:rPr>
        <w:t xml:space="preserve"> правда» от 30.11.2013г. №143);</w:t>
      </w:r>
      <w:r w:rsidRPr="00B776C0">
        <w:rPr>
          <w:b/>
          <w:bCs/>
          <w:szCs w:val="28"/>
        </w:rPr>
        <w:t xml:space="preserve"> 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B776C0">
        <w:rPr>
          <w:szCs w:val="28"/>
        </w:rPr>
        <w:t>Курская</w:t>
      </w:r>
      <w:proofErr w:type="gramEnd"/>
      <w:r w:rsidRPr="00B776C0">
        <w:rPr>
          <w:szCs w:val="28"/>
        </w:rPr>
        <w:t xml:space="preserve"> правда», № 86, 19.07.2016);</w:t>
      </w:r>
    </w:p>
    <w:p w:rsidR="00755359" w:rsidRPr="00B776C0" w:rsidRDefault="00755359" w:rsidP="00755359">
      <w:pPr>
        <w:spacing w:line="240" w:lineRule="auto"/>
        <w:ind w:firstLine="709"/>
        <w:jc w:val="both"/>
        <w:rPr>
          <w:szCs w:val="28"/>
        </w:rPr>
      </w:pPr>
      <w:r w:rsidRPr="00B776C0">
        <w:rPr>
          <w:szCs w:val="28"/>
        </w:rPr>
        <w:lastRenderedPageBreak/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755359" w:rsidRPr="00B776C0" w:rsidRDefault="00755359" w:rsidP="00755359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B776C0">
        <w:rPr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55359" w:rsidRPr="00B776C0" w:rsidRDefault="00755359" w:rsidP="00755359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B776C0">
        <w:rPr>
          <w:szCs w:val="28"/>
        </w:rPr>
        <w:t xml:space="preserve">   -  Постановление Администрации Крупецкого сельсовета Дмитриевского района Курской области от 08 ноября 2018 г. № 125 «Об утверждении Порядка разработки и утверждения административных регламентов предоставления муниципальных услуг»;</w:t>
      </w:r>
    </w:p>
    <w:p w:rsidR="00755359" w:rsidRPr="00B776C0" w:rsidRDefault="00755359" w:rsidP="00755359">
      <w:pPr>
        <w:spacing w:line="228" w:lineRule="auto"/>
        <w:ind w:firstLine="540"/>
        <w:jc w:val="both"/>
        <w:rPr>
          <w:rFonts w:eastAsia="Calibri"/>
          <w:szCs w:val="28"/>
          <w:lang w:eastAsia="en-US"/>
        </w:rPr>
      </w:pPr>
      <w:r w:rsidRPr="00B776C0">
        <w:rPr>
          <w:rFonts w:eastAsia="Calibri"/>
          <w:szCs w:val="28"/>
          <w:lang w:eastAsia="en-US"/>
        </w:rPr>
        <w:t xml:space="preserve"> </w:t>
      </w:r>
      <w:proofErr w:type="gramStart"/>
      <w:r w:rsidRPr="00B776C0">
        <w:rPr>
          <w:rFonts w:eastAsia="Calibri"/>
          <w:szCs w:val="28"/>
          <w:lang w:eastAsia="en-US"/>
        </w:rPr>
        <w:t xml:space="preserve">- Постановление Администрации </w:t>
      </w:r>
      <w:r w:rsidR="00E67EC6" w:rsidRPr="00B776C0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B776C0">
        <w:rPr>
          <w:rFonts w:eastAsia="Calibri"/>
          <w:szCs w:val="28"/>
          <w:lang w:eastAsia="en-US"/>
        </w:rPr>
        <w:t xml:space="preserve">Курской области </w:t>
      </w:r>
      <w:r w:rsidR="009954C1" w:rsidRPr="00B776C0">
        <w:rPr>
          <w:rFonts w:eastAsia="Calibri"/>
          <w:szCs w:val="28"/>
          <w:lang w:eastAsia="en-US"/>
        </w:rPr>
        <w:t xml:space="preserve">от </w:t>
      </w:r>
      <w:r w:rsidR="009954C1" w:rsidRPr="00B776C0">
        <w:rPr>
          <w:szCs w:val="28"/>
        </w:rPr>
        <w:t>27 июня  2017 г. №94</w:t>
      </w:r>
      <w:r w:rsidR="009954C1" w:rsidRPr="00B776C0">
        <w:rPr>
          <w:rFonts w:eastAsia="Calibri"/>
          <w:szCs w:val="28"/>
          <w:lang w:eastAsia="en-US"/>
        </w:rPr>
        <w:t xml:space="preserve"> </w:t>
      </w:r>
      <w:r w:rsidRPr="00B776C0">
        <w:rPr>
          <w:rFonts w:eastAsia="Calibri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E67EC6" w:rsidRPr="00B776C0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B776C0">
        <w:rPr>
          <w:rFonts w:eastAsia="Calibri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E67EC6" w:rsidRPr="00B776C0">
        <w:rPr>
          <w:rFonts w:eastAsia="Calibri"/>
          <w:szCs w:val="28"/>
          <w:lang w:eastAsia="en-US"/>
        </w:rPr>
        <w:t xml:space="preserve">Крупецкого сельсовета Дмитриевского  </w:t>
      </w:r>
      <w:r w:rsidRPr="00B776C0">
        <w:rPr>
          <w:rFonts w:eastAsia="Calibri"/>
          <w:szCs w:val="28"/>
          <w:lang w:eastAsia="en-US"/>
        </w:rPr>
        <w:t>района Курской области»;</w:t>
      </w:r>
      <w:proofErr w:type="gramEnd"/>
    </w:p>
    <w:p w:rsidR="00755359" w:rsidRPr="00B776C0" w:rsidRDefault="00755359" w:rsidP="00755359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567"/>
        <w:jc w:val="both"/>
        <w:rPr>
          <w:kern w:val="1"/>
          <w:szCs w:val="28"/>
          <w:lang w:eastAsia="ar-SA"/>
        </w:rPr>
      </w:pPr>
      <w:r w:rsidRPr="00B776C0">
        <w:rPr>
          <w:kern w:val="1"/>
          <w:szCs w:val="28"/>
          <w:lang w:eastAsia="ar-SA"/>
        </w:rPr>
        <w:t xml:space="preserve">-Решение </w:t>
      </w:r>
      <w:r w:rsidR="006A53B1" w:rsidRPr="00B776C0">
        <w:rPr>
          <w:kern w:val="1"/>
          <w:szCs w:val="28"/>
          <w:lang w:eastAsia="ar-SA"/>
        </w:rPr>
        <w:t xml:space="preserve"> </w:t>
      </w:r>
      <w:r w:rsidRPr="00B776C0">
        <w:rPr>
          <w:kern w:val="1"/>
          <w:szCs w:val="28"/>
          <w:lang w:eastAsia="ar-SA"/>
        </w:rPr>
        <w:t>Собрания депутатов</w:t>
      </w:r>
      <w:r w:rsidR="006A53B1" w:rsidRPr="00B776C0">
        <w:rPr>
          <w:kern w:val="1"/>
          <w:szCs w:val="28"/>
          <w:lang w:eastAsia="ar-SA"/>
        </w:rPr>
        <w:t xml:space="preserve"> </w:t>
      </w:r>
      <w:r w:rsidRPr="00B776C0">
        <w:rPr>
          <w:kern w:val="1"/>
          <w:szCs w:val="28"/>
          <w:lang w:eastAsia="ar-SA"/>
        </w:rPr>
        <w:t xml:space="preserve">  </w:t>
      </w:r>
      <w:r w:rsidR="00E67EC6" w:rsidRPr="00B776C0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B776C0">
        <w:rPr>
          <w:kern w:val="1"/>
          <w:szCs w:val="28"/>
          <w:lang w:eastAsia="ar-SA"/>
        </w:rPr>
        <w:t xml:space="preserve">Курской области от </w:t>
      </w:r>
      <w:r w:rsidR="009954C1" w:rsidRPr="00B776C0">
        <w:rPr>
          <w:kern w:val="1"/>
          <w:szCs w:val="28"/>
          <w:lang w:eastAsia="ar-SA"/>
        </w:rPr>
        <w:t xml:space="preserve"> </w:t>
      </w:r>
      <w:r w:rsidR="009954C1" w:rsidRPr="00B776C0">
        <w:rPr>
          <w:szCs w:val="28"/>
        </w:rPr>
        <w:t xml:space="preserve">27   сентября 2014 г.   № 40 </w:t>
      </w:r>
      <w:r w:rsidR="009954C1" w:rsidRPr="00B776C0">
        <w:rPr>
          <w:kern w:val="1"/>
          <w:szCs w:val="28"/>
          <w:lang w:eastAsia="ar-SA"/>
        </w:rPr>
        <w:t xml:space="preserve"> </w:t>
      </w:r>
      <w:r w:rsidRPr="00B776C0">
        <w:rPr>
          <w:kern w:val="1"/>
          <w:szCs w:val="28"/>
          <w:lang w:eastAsia="ar-SA"/>
        </w:rPr>
        <w:t>«Об утверждении перечня услуг, которые являются необходимыми и обязательным</w:t>
      </w:r>
      <w:r w:rsidR="00B776C0">
        <w:rPr>
          <w:kern w:val="1"/>
          <w:szCs w:val="28"/>
          <w:lang w:eastAsia="ar-SA"/>
        </w:rPr>
        <w:t xml:space="preserve">и для предоставления     </w:t>
      </w:r>
      <w:r w:rsidRPr="00B776C0">
        <w:rPr>
          <w:kern w:val="1"/>
          <w:szCs w:val="28"/>
          <w:lang w:eastAsia="ar-SA"/>
        </w:rPr>
        <w:t xml:space="preserve">Администрацией </w:t>
      </w:r>
      <w:r w:rsidR="00E67EC6" w:rsidRPr="00B776C0">
        <w:rPr>
          <w:rFonts w:eastAsia="Calibri"/>
          <w:szCs w:val="28"/>
          <w:lang w:eastAsia="en-US"/>
        </w:rPr>
        <w:t>Крупецкого сельсовета Дмитриевского района</w:t>
      </w:r>
      <w:r w:rsidRPr="00B776C0">
        <w:rPr>
          <w:kern w:val="1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30BBF" w:rsidRPr="00B776C0" w:rsidRDefault="00755359" w:rsidP="009954C1">
      <w:pPr>
        <w:spacing w:line="240" w:lineRule="auto"/>
        <w:rPr>
          <w:szCs w:val="28"/>
        </w:rPr>
      </w:pPr>
      <w:r w:rsidRPr="00B776C0">
        <w:rPr>
          <w:rFonts w:eastAsia="Calibri"/>
          <w:szCs w:val="28"/>
          <w:lang w:eastAsia="en-US"/>
        </w:rPr>
        <w:t>- Устав муниципального образования «</w:t>
      </w:r>
      <w:r w:rsidR="00E67EC6" w:rsidRPr="00B776C0">
        <w:rPr>
          <w:rFonts w:eastAsia="Calibri"/>
          <w:szCs w:val="28"/>
          <w:lang w:eastAsia="en-US"/>
        </w:rPr>
        <w:t xml:space="preserve">Крупецкой сельсовет» Дмитриевского района </w:t>
      </w:r>
      <w:r w:rsidRPr="00B776C0">
        <w:rPr>
          <w:rFonts w:eastAsia="Calibri"/>
          <w:szCs w:val="28"/>
          <w:lang w:eastAsia="en-US"/>
        </w:rPr>
        <w:t xml:space="preserve"> Курской области (принят решением  </w:t>
      </w:r>
      <w:r w:rsidR="00E67EC6" w:rsidRPr="00B776C0">
        <w:rPr>
          <w:rFonts w:eastAsia="Calibri"/>
          <w:szCs w:val="28"/>
          <w:lang w:eastAsia="en-US"/>
        </w:rPr>
        <w:t xml:space="preserve"> </w:t>
      </w:r>
      <w:r w:rsidRPr="00B776C0">
        <w:rPr>
          <w:rFonts w:eastAsia="Calibri"/>
          <w:szCs w:val="28"/>
          <w:lang w:eastAsia="en-US"/>
        </w:rPr>
        <w:t>Собрания депутатов</w:t>
      </w:r>
      <w:r w:rsidR="00E67EC6" w:rsidRPr="00B776C0">
        <w:rPr>
          <w:rFonts w:eastAsia="Calibri"/>
          <w:szCs w:val="28"/>
          <w:lang w:eastAsia="en-US"/>
        </w:rPr>
        <w:t xml:space="preserve"> </w:t>
      </w:r>
      <w:r w:rsidR="006A53B1" w:rsidRPr="00B776C0">
        <w:rPr>
          <w:rFonts w:eastAsia="Calibri"/>
          <w:szCs w:val="28"/>
          <w:lang w:eastAsia="en-US"/>
        </w:rPr>
        <w:t xml:space="preserve">Крупецкого сельсовета Дмитриевского района  </w:t>
      </w:r>
      <w:r w:rsidRPr="00B776C0">
        <w:rPr>
          <w:rFonts w:eastAsia="Calibri"/>
          <w:szCs w:val="28"/>
          <w:lang w:eastAsia="en-US"/>
        </w:rPr>
        <w:t xml:space="preserve">Курской области от </w:t>
      </w:r>
      <w:r w:rsidR="006A53B1" w:rsidRPr="00B776C0">
        <w:rPr>
          <w:rFonts w:eastAsia="Calibri"/>
          <w:szCs w:val="28"/>
          <w:lang w:eastAsia="en-US"/>
        </w:rPr>
        <w:t>23 мая 2005г. №41</w:t>
      </w:r>
      <w:r w:rsidRPr="00B776C0">
        <w:rPr>
          <w:rFonts w:eastAsia="Calibri"/>
          <w:szCs w:val="28"/>
          <w:lang w:eastAsia="en-US"/>
        </w:rPr>
        <w:t>).</w:t>
      </w:r>
    </w:p>
    <w:sectPr w:rsidR="00A30BBF" w:rsidRPr="00B776C0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359"/>
    <w:rsid w:val="0033347B"/>
    <w:rsid w:val="003542D5"/>
    <w:rsid w:val="00517587"/>
    <w:rsid w:val="006A53B1"/>
    <w:rsid w:val="00755359"/>
    <w:rsid w:val="009954C1"/>
    <w:rsid w:val="00A30BBF"/>
    <w:rsid w:val="00B776C0"/>
    <w:rsid w:val="00C21D66"/>
    <w:rsid w:val="00CE6C03"/>
    <w:rsid w:val="00E6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59"/>
    <w:pPr>
      <w:spacing w:after="0" w:line="360" w:lineRule="auto"/>
      <w:ind w:left="0"/>
    </w:pPr>
    <w:rPr>
      <w:rFonts w:ascii="Times New Roman" w:eastAsia="Times New Roman" w:hAnsi="Times New Roman" w:cs="Times New Roman"/>
      <w:sz w:val="28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character" w:styleId="af4">
    <w:name w:val="Hyperlink"/>
    <w:uiPriority w:val="99"/>
    <w:rsid w:val="00755359"/>
    <w:rPr>
      <w:color w:val="0000FF"/>
      <w:u w:val="single"/>
    </w:rPr>
  </w:style>
  <w:style w:type="paragraph" w:customStyle="1" w:styleId="61">
    <w:name w:val="Знак Знак6"/>
    <w:basedOn w:val="a"/>
    <w:rsid w:val="007553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hyperlink" Target="consultantplus://offline/main?base=LAW;n=87546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2018-11-21T13:05:00Z</dcterms:created>
  <dcterms:modified xsi:type="dcterms:W3CDTF">2018-12-06T09:58:00Z</dcterms:modified>
</cp:coreProperties>
</file>